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vertAnchor="page" w:horzAnchor="margin" w:tblpY="9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20" w:firstRow="1" w:lastRow="0" w:firstColumn="0" w:lastColumn="0" w:noHBand="0" w:noVBand="1"/>
      </w:tblPr>
      <w:tblGrid>
        <w:gridCol w:w="2627"/>
        <w:gridCol w:w="4231"/>
        <w:gridCol w:w="1530"/>
        <w:gridCol w:w="1531"/>
        <w:gridCol w:w="1431"/>
        <w:gridCol w:w="3266"/>
      </w:tblGrid>
      <w:tr w:rsidR="009D37ED" w:rsidRPr="008A6EB5" w:rsidTr="009D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tcW w:w="2627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color w:val="FFFFFF" w:themeColor="background1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FFFFFF" w:themeColor="background1"/>
                <w:kern w:val="24"/>
                <w:sz w:val="20"/>
                <w:szCs w:val="20"/>
              </w:rPr>
              <w:t>Company</w:t>
            </w:r>
          </w:p>
        </w:tc>
        <w:tc>
          <w:tcPr>
            <w:tcW w:w="4231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color w:val="FFFFFF" w:themeColor="background1"/>
                <w:sz w:val="20"/>
                <w:szCs w:val="20"/>
              </w:rPr>
            </w:pPr>
            <w:r w:rsidRPr="007F1427">
              <w:rPr>
                <w:rFonts w:ascii="Lucida Sans" w:eastAsia="Times New Roman" w:hAnsi="Lucida Sans" w:cs="Arial"/>
                <w:color w:val="FFFFFF" w:themeColor="background1"/>
                <w:kern w:val="24"/>
                <w:sz w:val="20"/>
                <w:szCs w:val="20"/>
              </w:rPr>
              <w:t>WorkKeys Profiled Job</w:t>
            </w:r>
          </w:p>
        </w:tc>
        <w:tc>
          <w:tcPr>
            <w:tcW w:w="1530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color w:val="FFFFFF" w:themeColor="background1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FFFFFF" w:themeColor="background1"/>
                <w:kern w:val="24"/>
                <w:sz w:val="20"/>
                <w:szCs w:val="20"/>
              </w:rPr>
              <w:t>Reading for Information Entry</w:t>
            </w:r>
          </w:p>
        </w:tc>
        <w:tc>
          <w:tcPr>
            <w:tcW w:w="1531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color w:val="FFFFFF" w:themeColor="background1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FFFFFF" w:themeColor="background1"/>
                <w:kern w:val="24"/>
                <w:sz w:val="20"/>
                <w:szCs w:val="20"/>
              </w:rPr>
              <w:t>Locating Information Entry</w:t>
            </w:r>
          </w:p>
        </w:tc>
        <w:tc>
          <w:tcPr>
            <w:tcW w:w="0" w:type="auto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color w:val="FFFFFF" w:themeColor="background1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FFFFFF" w:themeColor="background1"/>
                <w:kern w:val="24"/>
                <w:sz w:val="20"/>
                <w:szCs w:val="20"/>
              </w:rPr>
              <w:t>Applied Math Entry</w:t>
            </w:r>
          </w:p>
        </w:tc>
        <w:tc>
          <w:tcPr>
            <w:tcW w:w="0" w:type="auto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color w:val="FFFFFF" w:themeColor="background1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FFFFFF" w:themeColor="background1"/>
                <w:kern w:val="24"/>
                <w:sz w:val="20"/>
                <w:szCs w:val="20"/>
              </w:rPr>
              <w:t>Other Skills Entry</w:t>
            </w:r>
          </w:p>
        </w:tc>
      </w:tr>
      <w:tr w:rsidR="007F1427" w:rsidRPr="008A6EB5" w:rsidTr="009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tcW w:w="2627" w:type="dxa"/>
            <w:tcBorders>
              <w:top w:val="single" w:sz="18" w:space="0" w:color="4F81BD" w:themeColor="accent1"/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AK Alliance for Direct Service Careers</w:t>
            </w:r>
          </w:p>
        </w:tc>
        <w:tc>
          <w:tcPr>
            <w:tcW w:w="4231" w:type="dxa"/>
            <w:tcBorders>
              <w:top w:val="single" w:sz="18" w:space="0" w:color="4F81BD" w:themeColor="accent1"/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Direct Support Staff in Adult Day Services</w:t>
            </w:r>
          </w:p>
        </w:tc>
        <w:tc>
          <w:tcPr>
            <w:tcW w:w="1530" w:type="dxa"/>
            <w:tcBorders>
              <w:top w:val="single" w:sz="18" w:space="0" w:color="4F81BD" w:themeColor="accent1"/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18" w:space="0" w:color="4F81BD" w:themeColor="accent1"/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4F81BD" w:themeColor="accent1"/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3-BusWr</w:t>
            </w:r>
          </w:p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4 - TW</w:t>
            </w:r>
          </w:p>
        </w:tc>
        <w:tc>
          <w:tcPr>
            <w:tcW w:w="0" w:type="auto"/>
            <w:tcBorders>
              <w:top w:val="single" w:sz="18" w:space="0" w:color="4F81BD" w:themeColor="accent1"/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4 – Listening</w:t>
            </w:r>
          </w:p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4 - Observation</w:t>
            </w:r>
          </w:p>
        </w:tc>
      </w:tr>
      <w:tr w:rsidR="009D37ED" w:rsidRPr="008A6EB5" w:rsidTr="009D37ED">
        <w:trPr>
          <w:trHeight w:val="540"/>
        </w:trPr>
        <w:tc>
          <w:tcPr>
            <w:tcW w:w="2627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AATCA Sheet Metal Workers</w:t>
            </w:r>
          </w:p>
        </w:tc>
        <w:tc>
          <w:tcPr>
            <w:tcW w:w="4231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Year 1 Sheet Metal Worker Apprentice - Fairbanks</w:t>
            </w:r>
          </w:p>
        </w:tc>
        <w:tc>
          <w:tcPr>
            <w:tcW w:w="1530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A6EB5" w:rsidRPr="008A6EB5" w:rsidRDefault="008A6EB5" w:rsidP="007F1427">
            <w:pPr>
              <w:rPr>
                <w:rFonts w:ascii="Lucida Sans" w:eastAsia="Times New Roman" w:hAnsi="Lucida Sans" w:cs="Arial"/>
                <w:sz w:val="20"/>
                <w:szCs w:val="20"/>
              </w:rPr>
            </w:pPr>
          </w:p>
        </w:tc>
      </w:tr>
      <w:tr w:rsidR="007F1427" w:rsidRPr="008A6EB5" w:rsidTr="009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ACE Dragon Coatings and Foa</w:t>
            </w:r>
            <w:r w:rsidR="007F1427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m</w:t>
            </w:r>
          </w:p>
        </w:tc>
        <w:tc>
          <w:tcPr>
            <w:tcW w:w="42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On-the-Job Training Apprenticeship Year 1 Industrial Painting Application Specialist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Workplace Observation 3, Listening for Understanding 3</w:t>
            </w:r>
          </w:p>
        </w:tc>
      </w:tr>
      <w:tr w:rsidR="009D37ED" w:rsidRPr="008A6EB5" w:rsidTr="009D37ED">
        <w:trPr>
          <w:trHeight w:val="405"/>
        </w:trPr>
        <w:tc>
          <w:tcPr>
            <w:tcW w:w="2627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AJEATT IBEW</w:t>
            </w:r>
          </w:p>
        </w:tc>
        <w:tc>
          <w:tcPr>
            <w:tcW w:w="4231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Year 1 Inside Wireman Apprentice</w:t>
            </w:r>
          </w:p>
        </w:tc>
        <w:tc>
          <w:tcPr>
            <w:tcW w:w="1530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6</w:t>
            </w:r>
          </w:p>
        </w:tc>
        <w:tc>
          <w:tcPr>
            <w:tcW w:w="1531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A6EB5" w:rsidRPr="008A6EB5" w:rsidRDefault="008A6EB5" w:rsidP="007F1427">
            <w:pPr>
              <w:rPr>
                <w:rFonts w:ascii="Lucida Sans" w:eastAsia="Times New Roman" w:hAnsi="Lucida Sans" w:cs="Arial"/>
                <w:sz w:val="20"/>
                <w:szCs w:val="20"/>
              </w:rPr>
            </w:pPr>
          </w:p>
        </w:tc>
      </w:tr>
      <w:tr w:rsidR="007F1427" w:rsidRPr="008A6EB5" w:rsidTr="009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AK DOLWD</w:t>
            </w:r>
          </w:p>
        </w:tc>
        <w:tc>
          <w:tcPr>
            <w:tcW w:w="42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Employment Security</w:t>
            </w:r>
          </w:p>
          <w:p w:rsidR="008A6EB5" w:rsidRPr="008A6EB5" w:rsidRDefault="008A6EB5" w:rsidP="009D37ED">
            <w:pPr>
              <w:pStyle w:val="Heading1"/>
              <w:framePr w:hSpace="0" w:wrap="auto" w:vAnchor="margin" w:hAnchor="text" w:yAlign="inline"/>
            </w:pPr>
            <w:r w:rsidRPr="008A6EB5">
              <w:t>Specialist I (ESSI) at Job Centers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3 Teamwork</w:t>
            </w:r>
          </w:p>
        </w:tc>
      </w:tr>
      <w:tr w:rsidR="009D37ED" w:rsidRPr="008A6EB5" w:rsidTr="009D37ED">
        <w:trPr>
          <w:trHeight w:val="378"/>
        </w:trPr>
        <w:tc>
          <w:tcPr>
            <w:tcW w:w="2627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AK DOLWD</w:t>
            </w:r>
          </w:p>
        </w:tc>
        <w:tc>
          <w:tcPr>
            <w:tcW w:w="4231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ESS I – Job Developers</w:t>
            </w:r>
          </w:p>
        </w:tc>
        <w:tc>
          <w:tcPr>
            <w:tcW w:w="1530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4 Teamwork</w:t>
            </w:r>
          </w:p>
        </w:tc>
      </w:tr>
      <w:tr w:rsidR="007F1427" w:rsidRPr="008A6EB5" w:rsidTr="009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AK DOWLD</w:t>
            </w:r>
          </w:p>
        </w:tc>
        <w:tc>
          <w:tcPr>
            <w:tcW w:w="42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ESSI – Unemployment Insurance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3 Teamwork</w:t>
            </w:r>
          </w:p>
        </w:tc>
      </w:tr>
      <w:tr w:rsidR="007F1427" w:rsidRPr="008A6EB5" w:rsidTr="009D37ED">
        <w:trPr>
          <w:trHeight w:val="270"/>
        </w:trPr>
        <w:tc>
          <w:tcPr>
            <w:tcW w:w="2627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Alaska Railroad</w:t>
            </w:r>
          </w:p>
        </w:tc>
        <w:tc>
          <w:tcPr>
            <w:tcW w:w="4231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Entry Status Mechanical Carmen</w:t>
            </w:r>
          </w:p>
        </w:tc>
        <w:tc>
          <w:tcPr>
            <w:tcW w:w="1530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IN PROCESS</w:t>
            </w:r>
          </w:p>
        </w:tc>
      </w:tr>
      <w:tr w:rsidR="007F1427" w:rsidRPr="008A6EB5" w:rsidTr="009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Alaska Railroad</w:t>
            </w:r>
          </w:p>
        </w:tc>
        <w:tc>
          <w:tcPr>
            <w:tcW w:w="42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Journeyman Mechanic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 or 5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IN PROCESS</w:t>
            </w:r>
          </w:p>
        </w:tc>
      </w:tr>
      <w:tr w:rsidR="007F1427" w:rsidRPr="008A6EB5" w:rsidTr="009D37ED">
        <w:trPr>
          <w:trHeight w:val="792"/>
        </w:trPr>
        <w:tc>
          <w:tcPr>
            <w:tcW w:w="2627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Anchorage Sheet Metal Workers JATC</w:t>
            </w:r>
          </w:p>
        </w:tc>
        <w:tc>
          <w:tcPr>
            <w:tcW w:w="4231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Year 1 Apprentice Sheet Metal Workers (using Profile levels from Fairbanks Sheet Metal </w:t>
            </w:r>
            <w:r w:rsidR="007F1427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-</w:t>
            </w: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Spring 2014)</w:t>
            </w:r>
          </w:p>
        </w:tc>
        <w:tc>
          <w:tcPr>
            <w:tcW w:w="1530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7F1427" w:rsidRPr="008A6EB5" w:rsidTr="009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Blood Bank of Alaska</w:t>
            </w:r>
          </w:p>
        </w:tc>
        <w:tc>
          <w:tcPr>
            <w:tcW w:w="42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Phlebotomist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rPr>
                <w:rFonts w:ascii="Lucida Sans" w:eastAsia="Times New Roman" w:hAnsi="Lucida Sans" w:cs="Arial"/>
                <w:sz w:val="20"/>
                <w:szCs w:val="20"/>
              </w:rPr>
            </w:pPr>
          </w:p>
        </w:tc>
      </w:tr>
      <w:tr w:rsidR="009D37ED" w:rsidRPr="008A6EB5" w:rsidTr="009D37ED">
        <w:trPr>
          <w:trHeight w:val="455"/>
        </w:trPr>
        <w:tc>
          <w:tcPr>
            <w:tcW w:w="2627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Breeze In</w:t>
            </w:r>
          </w:p>
        </w:tc>
        <w:tc>
          <w:tcPr>
            <w:tcW w:w="4231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Cashier</w:t>
            </w:r>
            <w:bookmarkStart w:id="0" w:name="_GoBack"/>
            <w:bookmarkEnd w:id="0"/>
          </w:p>
        </w:tc>
        <w:tc>
          <w:tcPr>
            <w:tcW w:w="1530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Workplace Observation - 2</w:t>
            </w:r>
          </w:p>
        </w:tc>
      </w:tr>
      <w:tr w:rsidR="007F1427" w:rsidRPr="008A6EB5" w:rsidTr="009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 xml:space="preserve">DOC, </w:t>
            </w:r>
            <w:r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Div. of Offender Habilitation</w:t>
            </w:r>
          </w:p>
        </w:tc>
        <w:tc>
          <w:tcPr>
            <w:tcW w:w="42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ABE GED Instructor/Tutor</w:t>
            </w:r>
          </w:p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Contracted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7F1427" w:rsidRPr="008A6EB5" w:rsidTr="009D37ED">
        <w:trPr>
          <w:trHeight w:val="540"/>
        </w:trPr>
        <w:tc>
          <w:tcPr>
            <w:tcW w:w="2627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DOLWD</w:t>
            </w:r>
          </w:p>
        </w:tc>
        <w:tc>
          <w:tcPr>
            <w:tcW w:w="4231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Employment Specialist II Case Manager Work Services</w:t>
            </w:r>
          </w:p>
        </w:tc>
        <w:tc>
          <w:tcPr>
            <w:tcW w:w="1530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Listening for Understanding 2</w:t>
            </w:r>
          </w:p>
        </w:tc>
      </w:tr>
      <w:tr w:rsidR="007F1427" w:rsidRPr="008A6EB5" w:rsidTr="009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Frontier Community Services</w:t>
            </w:r>
          </w:p>
        </w:tc>
        <w:tc>
          <w:tcPr>
            <w:tcW w:w="42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Direct Care Professional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Workplace Observation 3</w:t>
            </w:r>
          </w:p>
        </w:tc>
      </w:tr>
      <w:tr w:rsidR="009D37ED" w:rsidRPr="008A6EB5" w:rsidTr="009D37ED">
        <w:trPr>
          <w:trHeight w:val="270"/>
        </w:trPr>
        <w:tc>
          <w:tcPr>
            <w:tcW w:w="2627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GCI</w:t>
            </w:r>
          </w:p>
        </w:tc>
        <w:tc>
          <w:tcPr>
            <w:tcW w:w="4231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Field Service Technician</w:t>
            </w:r>
          </w:p>
        </w:tc>
        <w:tc>
          <w:tcPr>
            <w:tcW w:w="1530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A6EB5" w:rsidRPr="008A6EB5" w:rsidRDefault="008A6EB5" w:rsidP="007F1427">
            <w:pPr>
              <w:rPr>
                <w:rFonts w:ascii="Lucida Sans" w:eastAsia="Times New Roman" w:hAnsi="Lucida Sans" w:cs="Arial"/>
                <w:sz w:val="20"/>
                <w:szCs w:val="20"/>
              </w:rPr>
            </w:pPr>
          </w:p>
        </w:tc>
      </w:tr>
      <w:tr w:rsidR="007F1427" w:rsidRPr="008A6EB5" w:rsidTr="009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Greens Creek</w:t>
            </w:r>
          </w:p>
        </w:tc>
        <w:tc>
          <w:tcPr>
            <w:tcW w:w="42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proofErr w:type="spellStart"/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Backfiller</w:t>
            </w:r>
            <w:proofErr w:type="spellEnd"/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LU - 2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8A6EB5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Workplace Observation - 3</w:t>
            </w:r>
          </w:p>
        </w:tc>
      </w:tr>
      <w:tr w:rsidR="007F1427" w:rsidRPr="008A6EB5" w:rsidTr="009D37ED">
        <w:trPr>
          <w:trHeight w:val="783"/>
        </w:trPr>
        <w:tc>
          <w:tcPr>
            <w:tcW w:w="2627" w:type="dxa"/>
            <w:tcBorders>
              <w:bottom w:val="single" w:sz="18" w:space="0" w:color="4F81BD" w:themeColor="accent1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JATC P&amp;P</w:t>
            </w:r>
          </w:p>
        </w:tc>
        <w:tc>
          <w:tcPr>
            <w:tcW w:w="4231" w:type="dxa"/>
            <w:tcBorders>
              <w:bottom w:val="single" w:sz="18" w:space="0" w:color="4F81BD" w:themeColor="accent1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Year 1 Plumbers and Pipefitters Apprentice</w:t>
            </w:r>
          </w:p>
        </w:tc>
        <w:tc>
          <w:tcPr>
            <w:tcW w:w="1530" w:type="dxa"/>
            <w:tcBorders>
              <w:bottom w:val="single" w:sz="18" w:space="0" w:color="4F81BD" w:themeColor="accent1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bottom w:val="single" w:sz="18" w:space="0" w:color="4F81BD" w:themeColor="accent1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hideMark/>
          </w:tcPr>
          <w:p w:rsidR="007F1427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6</w:t>
            </w: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– FBX</w:t>
            </w:r>
          </w:p>
          <w:p w:rsidR="007F1427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5</w:t>
            </w: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– ANCH</w:t>
            </w:r>
          </w:p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5</w:t>
            </w: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- JNU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hideMark/>
          </w:tcPr>
          <w:p w:rsidR="007F1427" w:rsidRPr="008A6EB5" w:rsidRDefault="007F1427" w:rsidP="007F1427">
            <w:pPr>
              <w:rPr>
                <w:rFonts w:ascii="Lucida Sans" w:eastAsia="Times New Roman" w:hAnsi="Lucida Sans" w:cs="Arial"/>
                <w:sz w:val="20"/>
                <w:szCs w:val="20"/>
              </w:rPr>
            </w:pPr>
          </w:p>
        </w:tc>
      </w:tr>
      <w:tr w:rsidR="007F1427" w:rsidRPr="008A6EB5" w:rsidTr="009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tcW w:w="2627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548DD4" w:themeFill="text2" w:themeFillTint="99"/>
            <w:vAlign w:val="center"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FFFFFF" w:themeColor="background1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FFFFFF" w:themeColor="background1"/>
                <w:kern w:val="24"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4231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548DD4" w:themeFill="text2" w:themeFillTint="99"/>
            <w:vAlign w:val="center"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FFFFFF" w:themeColor="background1"/>
                <w:sz w:val="20"/>
                <w:szCs w:val="20"/>
              </w:rPr>
            </w:pPr>
            <w:r w:rsidRPr="007F1427">
              <w:rPr>
                <w:rFonts w:ascii="Lucida Sans" w:eastAsia="Times New Roman" w:hAnsi="Lucida Sans" w:cs="Arial"/>
                <w:color w:val="FFFFFF" w:themeColor="background1"/>
                <w:kern w:val="24"/>
                <w:sz w:val="20"/>
                <w:szCs w:val="20"/>
              </w:rPr>
              <w:t>WorkKeys Profiled Job</w:t>
            </w:r>
          </w:p>
        </w:tc>
        <w:tc>
          <w:tcPr>
            <w:tcW w:w="1530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548DD4" w:themeFill="text2" w:themeFillTint="99"/>
            <w:vAlign w:val="center"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FFFFFF" w:themeColor="background1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FFFFFF" w:themeColor="background1"/>
                <w:kern w:val="24"/>
                <w:sz w:val="20"/>
                <w:szCs w:val="20"/>
              </w:rPr>
              <w:t>Reading for Information Entry</w:t>
            </w:r>
          </w:p>
        </w:tc>
        <w:tc>
          <w:tcPr>
            <w:tcW w:w="1531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548DD4" w:themeFill="text2" w:themeFillTint="99"/>
            <w:vAlign w:val="center"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FFFFFF" w:themeColor="background1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FFFFFF" w:themeColor="background1"/>
                <w:kern w:val="24"/>
                <w:sz w:val="20"/>
                <w:szCs w:val="20"/>
              </w:rPr>
              <w:t>Locating Information Entry</w:t>
            </w:r>
          </w:p>
        </w:tc>
        <w:tc>
          <w:tcPr>
            <w:tcW w:w="0" w:type="auto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548DD4" w:themeFill="text2" w:themeFillTint="99"/>
            <w:vAlign w:val="center"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FFFFFF" w:themeColor="background1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FFFFFF" w:themeColor="background1"/>
                <w:kern w:val="24"/>
                <w:sz w:val="20"/>
                <w:szCs w:val="20"/>
              </w:rPr>
              <w:t>Applied Math Entry</w:t>
            </w:r>
          </w:p>
        </w:tc>
        <w:tc>
          <w:tcPr>
            <w:tcW w:w="0" w:type="auto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548DD4" w:themeFill="text2" w:themeFillTint="99"/>
            <w:vAlign w:val="center"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FFFFFF" w:themeColor="background1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FFFFFF" w:themeColor="background1"/>
                <w:kern w:val="24"/>
                <w:sz w:val="20"/>
                <w:szCs w:val="20"/>
              </w:rPr>
              <w:t>Other Skills Entry</w:t>
            </w:r>
          </w:p>
        </w:tc>
      </w:tr>
      <w:tr w:rsidR="007F1427" w:rsidRPr="008A6EB5" w:rsidTr="009D37ED">
        <w:trPr>
          <w:trHeight w:val="792"/>
        </w:trPr>
        <w:tc>
          <w:tcPr>
            <w:tcW w:w="2627" w:type="dxa"/>
            <w:tcBorders>
              <w:top w:val="single" w:sz="18" w:space="0" w:color="4F81BD" w:themeColor="accent1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Juneau Alliance for Mental Health</w:t>
            </w:r>
          </w:p>
        </w:tc>
        <w:tc>
          <w:tcPr>
            <w:tcW w:w="4231" w:type="dxa"/>
            <w:tcBorders>
              <w:top w:val="single" w:sz="18" w:space="0" w:color="4F81BD" w:themeColor="accent1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Behavioral Health Associate</w:t>
            </w:r>
          </w:p>
        </w:tc>
        <w:tc>
          <w:tcPr>
            <w:tcW w:w="1530" w:type="dxa"/>
            <w:tcBorders>
              <w:top w:val="single" w:sz="18" w:space="0" w:color="4F81BD" w:themeColor="accent1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18" w:space="0" w:color="4F81BD" w:themeColor="accent1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Workplace Observation 3, Listening for Understanding 2</w:t>
            </w:r>
          </w:p>
        </w:tc>
      </w:tr>
      <w:tr w:rsidR="007F1427" w:rsidRPr="008A6EB5" w:rsidTr="009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Maritime Hydraulics</w:t>
            </w:r>
          </w:p>
        </w:tc>
        <w:tc>
          <w:tcPr>
            <w:tcW w:w="42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Warehouse Mechanic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Workplace Observation 2</w:t>
            </w:r>
          </w:p>
        </w:tc>
      </w:tr>
      <w:tr w:rsidR="007F1427" w:rsidRPr="008A6EB5" w:rsidTr="009D37ED">
        <w:trPr>
          <w:trHeight w:val="792"/>
        </w:trPr>
        <w:tc>
          <w:tcPr>
            <w:tcW w:w="2627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Marlow Manor</w:t>
            </w:r>
          </w:p>
        </w:tc>
        <w:tc>
          <w:tcPr>
            <w:tcW w:w="4231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Residential Living Assistant</w:t>
            </w:r>
          </w:p>
        </w:tc>
        <w:tc>
          <w:tcPr>
            <w:tcW w:w="1530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N/A</w:t>
            </w:r>
          </w:p>
        </w:tc>
        <w:tc>
          <w:tcPr>
            <w:tcW w:w="0" w:type="auto"/>
            <w:hideMark/>
          </w:tcPr>
          <w:p w:rsidR="007F1427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Workplace Observation 3, Listening for Understanding 3 </w:t>
            </w:r>
          </w:p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Writing 3</w:t>
            </w:r>
          </w:p>
        </w:tc>
      </w:tr>
      <w:tr w:rsidR="007F1427" w:rsidRPr="008A6EB5" w:rsidTr="009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Mat-Su Tool Repair</w:t>
            </w:r>
          </w:p>
        </w:tc>
        <w:tc>
          <w:tcPr>
            <w:tcW w:w="42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Parts Clerk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F1427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7F1427" w:rsidRPr="008A6EB5" w:rsidTr="009D37ED">
        <w:trPr>
          <w:trHeight w:val="450"/>
        </w:trPr>
        <w:tc>
          <w:tcPr>
            <w:tcW w:w="2627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MPTS</w:t>
            </w:r>
          </w:p>
        </w:tc>
        <w:tc>
          <w:tcPr>
            <w:tcW w:w="4231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Well Control Instructor</w:t>
            </w:r>
          </w:p>
        </w:tc>
        <w:tc>
          <w:tcPr>
            <w:tcW w:w="1530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Listening for Understanding 3</w:t>
            </w:r>
          </w:p>
        </w:tc>
      </w:tr>
      <w:tr w:rsidR="007F1427" w:rsidRPr="008A6EB5" w:rsidTr="009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MPTS</w:t>
            </w:r>
          </w:p>
        </w:tc>
        <w:tc>
          <w:tcPr>
            <w:tcW w:w="42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Well Control Class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F1427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7F1427" w:rsidRPr="008A6EB5" w:rsidTr="009D37ED">
        <w:trPr>
          <w:trHeight w:val="585"/>
        </w:trPr>
        <w:tc>
          <w:tcPr>
            <w:tcW w:w="2627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Peak Oilfield Services Co.</w:t>
            </w:r>
          </w:p>
        </w:tc>
        <w:tc>
          <w:tcPr>
            <w:tcW w:w="4231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Roustabout</w:t>
            </w:r>
          </w:p>
        </w:tc>
        <w:tc>
          <w:tcPr>
            <w:tcW w:w="1530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n/a</w:t>
            </w:r>
          </w:p>
        </w:tc>
        <w:tc>
          <w:tcPr>
            <w:tcW w:w="0" w:type="auto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Listening for Understanding 2, Business Writing 3</w:t>
            </w:r>
          </w:p>
        </w:tc>
      </w:tr>
      <w:tr w:rsidR="007F1427" w:rsidRPr="008A6EB5" w:rsidTr="009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Safeway (for UAA)</w:t>
            </w:r>
          </w:p>
        </w:tc>
        <w:tc>
          <w:tcPr>
            <w:tcW w:w="42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Person In Charge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F1427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7F1427" w:rsidRPr="008A6EB5" w:rsidTr="009D37ED">
        <w:trPr>
          <w:trHeight w:val="360"/>
        </w:trPr>
        <w:tc>
          <w:tcPr>
            <w:tcW w:w="2627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Safeway (for UAA)</w:t>
            </w:r>
          </w:p>
        </w:tc>
        <w:tc>
          <w:tcPr>
            <w:tcW w:w="4231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Sales Associate/Cashier</w:t>
            </w:r>
          </w:p>
        </w:tc>
        <w:tc>
          <w:tcPr>
            <w:tcW w:w="1530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IN PROGRESS</w:t>
            </w:r>
          </w:p>
        </w:tc>
        <w:tc>
          <w:tcPr>
            <w:tcW w:w="1531" w:type="dxa"/>
            <w:hideMark/>
          </w:tcPr>
          <w:p w:rsidR="007F1427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F1427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F1427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7F1427" w:rsidRPr="008A6EB5" w:rsidTr="009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S</w:t>
            </w:r>
            <w:r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 xml:space="preserve">tate </w:t>
            </w: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O</w:t>
            </w:r>
            <w:r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 xml:space="preserve">f </w:t>
            </w: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A</w:t>
            </w:r>
            <w:r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laska</w:t>
            </w:r>
          </w:p>
        </w:tc>
        <w:tc>
          <w:tcPr>
            <w:tcW w:w="42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Accounting Clerk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F1427" w:rsidRPr="008A6EB5" w:rsidRDefault="007F1427" w:rsidP="007F1427">
            <w:pPr>
              <w:rPr>
                <w:rFonts w:ascii="Lucida Sans" w:eastAsia="Times New Roman" w:hAnsi="Lucida Sans" w:cs="Arial"/>
                <w:sz w:val="20"/>
                <w:szCs w:val="20"/>
              </w:rPr>
            </w:pPr>
          </w:p>
        </w:tc>
      </w:tr>
      <w:tr w:rsidR="009D37ED" w:rsidRPr="008A6EB5" w:rsidTr="009D37ED">
        <w:trPr>
          <w:trHeight w:val="360"/>
        </w:trPr>
        <w:tc>
          <w:tcPr>
            <w:tcW w:w="2627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S</w:t>
            </w:r>
            <w:r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 xml:space="preserve">tate </w:t>
            </w: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O</w:t>
            </w:r>
            <w:r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 xml:space="preserve">f </w:t>
            </w: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A</w:t>
            </w:r>
            <w:r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laska</w:t>
            </w:r>
          </w:p>
        </w:tc>
        <w:tc>
          <w:tcPr>
            <w:tcW w:w="4231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Office Assistant I</w:t>
            </w:r>
          </w:p>
        </w:tc>
        <w:tc>
          <w:tcPr>
            <w:tcW w:w="1530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3</w:t>
            </w:r>
          </w:p>
        </w:tc>
        <w:tc>
          <w:tcPr>
            <w:tcW w:w="1531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F1427" w:rsidRPr="008A6EB5" w:rsidRDefault="007F1427" w:rsidP="007F1427">
            <w:pPr>
              <w:rPr>
                <w:rFonts w:ascii="Lucida Sans" w:eastAsia="Times New Roman" w:hAnsi="Lucida Sans" w:cs="Arial"/>
                <w:sz w:val="20"/>
                <w:szCs w:val="20"/>
              </w:rPr>
            </w:pPr>
          </w:p>
        </w:tc>
      </w:tr>
      <w:tr w:rsidR="007F1427" w:rsidRPr="008A6EB5" w:rsidTr="009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Southern Alaska Carpenters Union</w:t>
            </w:r>
          </w:p>
        </w:tc>
        <w:tc>
          <w:tcPr>
            <w:tcW w:w="42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Carpenter Apprentice Year 1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F1427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7F1427" w:rsidRPr="008A6EB5" w:rsidTr="009D37ED">
        <w:trPr>
          <w:trHeight w:val="792"/>
        </w:trPr>
        <w:tc>
          <w:tcPr>
            <w:tcW w:w="2627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 xml:space="preserve">UAA Chugiak Eagle River </w:t>
            </w:r>
            <w:proofErr w:type="spellStart"/>
            <w:r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Campu</w:t>
            </w:r>
            <w:proofErr w:type="spellEnd"/>
          </w:p>
        </w:tc>
        <w:tc>
          <w:tcPr>
            <w:tcW w:w="4231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Retail Management Certificate Program Curriculum</w:t>
            </w:r>
          </w:p>
        </w:tc>
        <w:tc>
          <w:tcPr>
            <w:tcW w:w="1530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F1427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7F1427" w:rsidRPr="008A6EB5" w:rsidTr="009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USPS Wasilla, Chugiak, Juneau</w:t>
            </w:r>
          </w:p>
        </w:tc>
        <w:tc>
          <w:tcPr>
            <w:tcW w:w="42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F1427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Postal Support Employee</w:t>
            </w:r>
          </w:p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813 - Mail Processing Clerk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F1427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7F1427" w:rsidRPr="008A6EB5" w:rsidTr="009D37ED">
        <w:trPr>
          <w:trHeight w:val="522"/>
        </w:trPr>
        <w:tc>
          <w:tcPr>
            <w:tcW w:w="2627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US</w:t>
            </w:r>
            <w:r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PS Wasilla, Chugiak, Juneau</w:t>
            </w:r>
          </w:p>
        </w:tc>
        <w:tc>
          <w:tcPr>
            <w:tcW w:w="4231" w:type="dxa"/>
            <w:hideMark/>
          </w:tcPr>
          <w:p w:rsidR="007F1427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Postal Support Employee</w:t>
            </w:r>
          </w:p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814 Retail Clerk</w:t>
            </w:r>
          </w:p>
        </w:tc>
        <w:tc>
          <w:tcPr>
            <w:tcW w:w="1530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F1427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7F1427" w:rsidRPr="008A6EB5" w:rsidTr="009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USPS, Wasilla</w:t>
            </w:r>
          </w:p>
        </w:tc>
        <w:tc>
          <w:tcPr>
            <w:tcW w:w="42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City Carrier Assistant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F1427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9D37ED" w:rsidRPr="008A6EB5" w:rsidTr="009D37ED">
        <w:trPr>
          <w:trHeight w:val="612"/>
        </w:trPr>
        <w:tc>
          <w:tcPr>
            <w:tcW w:w="2627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color w:val="000000" w:themeColor="dark1"/>
                <w:kern w:val="24"/>
                <w:sz w:val="20"/>
                <w:szCs w:val="20"/>
              </w:rPr>
              <w:t>Wasilla Chiropractic Ctr.</w:t>
            </w:r>
          </w:p>
        </w:tc>
        <w:tc>
          <w:tcPr>
            <w:tcW w:w="4231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Chiropractic Assistant</w:t>
            </w:r>
          </w:p>
        </w:tc>
        <w:tc>
          <w:tcPr>
            <w:tcW w:w="1530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C00000"/>
                <w:kern w:val="24"/>
                <w:sz w:val="20"/>
                <w:szCs w:val="20"/>
              </w:rPr>
              <w:t>3</w:t>
            </w:r>
          </w:p>
        </w:tc>
        <w:tc>
          <w:tcPr>
            <w:tcW w:w="1531" w:type="dxa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70C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F1427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b/>
                <w:bCs/>
                <w:color w:val="00B050"/>
                <w:kern w:val="24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6EB5" w:rsidRPr="008A6EB5" w:rsidRDefault="007F1427" w:rsidP="007F1427">
            <w:pPr>
              <w:jc w:val="center"/>
              <w:rPr>
                <w:rFonts w:ascii="Lucida Sans" w:eastAsia="Times New Roman" w:hAnsi="Lucida Sans" w:cs="Arial"/>
                <w:sz w:val="20"/>
                <w:szCs w:val="20"/>
              </w:rPr>
            </w:pPr>
            <w:r w:rsidRPr="008A6EB5">
              <w:rPr>
                <w:rFonts w:ascii="Lucida Sans" w:eastAsia="Times New Roman" w:hAnsi="Lucida Sans" w:cs="Arial"/>
                <w:b/>
                <w:bCs/>
                <w:color w:val="000000" w:themeColor="dark1"/>
                <w:kern w:val="24"/>
                <w:sz w:val="20"/>
                <w:szCs w:val="20"/>
              </w:rPr>
              <w:t>Listening for Understanding – 2</w:t>
            </w:r>
          </w:p>
        </w:tc>
      </w:tr>
    </w:tbl>
    <w:p w:rsidR="00AD5219" w:rsidRDefault="00AD5219"/>
    <w:sectPr w:rsidR="00AD5219" w:rsidSect="007F142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27" w:rsidRDefault="007F1427" w:rsidP="007F1427">
      <w:r>
        <w:separator/>
      </w:r>
    </w:p>
  </w:endnote>
  <w:endnote w:type="continuationSeparator" w:id="0">
    <w:p w:rsidR="007F1427" w:rsidRDefault="007F1427" w:rsidP="007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27" w:rsidRPr="007F1427" w:rsidRDefault="007F1427" w:rsidP="007F1427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7830"/>
        <w:tab w:val="right" w:pos="14400"/>
      </w:tabs>
      <w:rPr>
        <w:i/>
      </w:rPr>
    </w:pPr>
    <w:r w:rsidRPr="007F1427">
      <w:rPr>
        <w:i/>
      </w:rPr>
      <w:t>Alaska WorkKeys® Job Profiles</w:t>
    </w:r>
    <w:r w:rsidRPr="007F1427">
      <w:rPr>
        <w:i/>
      </w:rPr>
      <w:tab/>
      <w:t>As of September 8, 2014</w:t>
    </w:r>
    <w:r w:rsidRPr="007F1427">
      <w:rPr>
        <w:i/>
      </w:rPr>
      <w:tab/>
      <w:t xml:space="preserve">Page </w:t>
    </w:r>
    <w:r w:rsidRPr="007F1427">
      <w:rPr>
        <w:i/>
      </w:rPr>
      <w:fldChar w:fldCharType="begin"/>
    </w:r>
    <w:r w:rsidRPr="007F1427">
      <w:rPr>
        <w:i/>
      </w:rPr>
      <w:instrText xml:space="preserve"> PAGE   \* MERGEFORMAT </w:instrText>
    </w:r>
    <w:r w:rsidRPr="007F1427">
      <w:rPr>
        <w:i/>
      </w:rPr>
      <w:fldChar w:fldCharType="separate"/>
    </w:r>
    <w:r w:rsidR="008222A3">
      <w:rPr>
        <w:i/>
        <w:noProof/>
      </w:rPr>
      <w:t>1</w:t>
    </w:r>
    <w:r w:rsidRPr="007F1427">
      <w:rPr>
        <w:i/>
      </w:rPr>
      <w:fldChar w:fldCharType="end"/>
    </w:r>
    <w:r w:rsidRPr="007F1427">
      <w:rPr>
        <w:i/>
      </w:rPr>
      <w:t xml:space="preserve"> of </w:t>
    </w:r>
    <w:r w:rsidRPr="007F1427">
      <w:rPr>
        <w:i/>
      </w:rPr>
      <w:fldChar w:fldCharType="begin"/>
    </w:r>
    <w:r w:rsidRPr="007F1427">
      <w:rPr>
        <w:i/>
      </w:rPr>
      <w:instrText xml:space="preserve"> NUMPAGES   \* MERGEFORMAT </w:instrText>
    </w:r>
    <w:r w:rsidRPr="007F1427">
      <w:rPr>
        <w:i/>
      </w:rPr>
      <w:fldChar w:fldCharType="separate"/>
    </w:r>
    <w:r w:rsidR="008222A3">
      <w:rPr>
        <w:i/>
        <w:noProof/>
      </w:rPr>
      <w:t>2</w:t>
    </w:r>
    <w:r w:rsidRPr="007F1427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27" w:rsidRDefault="007F1427" w:rsidP="007F1427">
      <w:r>
        <w:separator/>
      </w:r>
    </w:p>
  </w:footnote>
  <w:footnote w:type="continuationSeparator" w:id="0">
    <w:p w:rsidR="007F1427" w:rsidRDefault="007F1427" w:rsidP="007F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5"/>
    <w:rsid w:val="00006BC4"/>
    <w:rsid w:val="006B15BD"/>
    <w:rsid w:val="007F1427"/>
    <w:rsid w:val="008222A3"/>
    <w:rsid w:val="008A6EB5"/>
    <w:rsid w:val="009D37ED"/>
    <w:rsid w:val="00AD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7ED"/>
    <w:pPr>
      <w:keepNext/>
      <w:framePr w:hSpace="180" w:wrap="around" w:vAnchor="page" w:hAnchor="margin" w:y="991"/>
      <w:jc w:val="center"/>
      <w:outlineLvl w:val="0"/>
    </w:pPr>
    <w:rPr>
      <w:rFonts w:ascii="Lucida Sans" w:eastAsia="Times New Roman" w:hAnsi="Lucida Sans" w:cs="Arial"/>
      <w:b/>
      <w:bCs/>
      <w:color w:val="000000" w:themeColor="dark1"/>
      <w:kern w:val="2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8A6EB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427"/>
  </w:style>
  <w:style w:type="paragraph" w:styleId="Footer">
    <w:name w:val="footer"/>
    <w:basedOn w:val="Normal"/>
    <w:link w:val="FooterChar"/>
    <w:uiPriority w:val="99"/>
    <w:unhideWhenUsed/>
    <w:rsid w:val="007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427"/>
  </w:style>
  <w:style w:type="character" w:customStyle="1" w:styleId="Heading1Char">
    <w:name w:val="Heading 1 Char"/>
    <w:basedOn w:val="DefaultParagraphFont"/>
    <w:link w:val="Heading1"/>
    <w:uiPriority w:val="9"/>
    <w:rsid w:val="009D37ED"/>
    <w:rPr>
      <w:rFonts w:ascii="Lucida Sans" w:eastAsia="Times New Roman" w:hAnsi="Lucida Sans" w:cs="Arial"/>
      <w:b/>
      <w:bCs/>
      <w:color w:val="000000" w:themeColor="dark1"/>
      <w:kern w:val="24"/>
      <w:sz w:val="20"/>
      <w:szCs w:val="20"/>
      <w14:textFill>
        <w14:solidFill>
          <w14:srgbClr w14:val="000000"/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7ED"/>
    <w:pPr>
      <w:keepNext/>
      <w:framePr w:hSpace="180" w:wrap="around" w:vAnchor="page" w:hAnchor="margin" w:y="991"/>
      <w:jc w:val="center"/>
      <w:outlineLvl w:val="0"/>
    </w:pPr>
    <w:rPr>
      <w:rFonts w:ascii="Lucida Sans" w:eastAsia="Times New Roman" w:hAnsi="Lucida Sans" w:cs="Arial"/>
      <w:b/>
      <w:bCs/>
      <w:color w:val="000000" w:themeColor="dark1"/>
      <w:kern w:val="2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8A6EB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427"/>
  </w:style>
  <w:style w:type="paragraph" w:styleId="Footer">
    <w:name w:val="footer"/>
    <w:basedOn w:val="Normal"/>
    <w:link w:val="FooterChar"/>
    <w:uiPriority w:val="99"/>
    <w:unhideWhenUsed/>
    <w:rsid w:val="007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427"/>
  </w:style>
  <w:style w:type="character" w:customStyle="1" w:styleId="Heading1Char">
    <w:name w:val="Heading 1 Char"/>
    <w:basedOn w:val="DefaultParagraphFont"/>
    <w:link w:val="Heading1"/>
    <w:uiPriority w:val="9"/>
    <w:rsid w:val="009D37ED"/>
    <w:rPr>
      <w:rFonts w:ascii="Lucida Sans" w:eastAsia="Times New Roman" w:hAnsi="Lucida Sans" w:cs="Arial"/>
      <w:b/>
      <w:bCs/>
      <w:color w:val="000000" w:themeColor="dark1"/>
      <w:kern w:val="24"/>
      <w:sz w:val="20"/>
      <w:szCs w:val="20"/>
      <w14:textFill>
        <w14:solidFill>
          <w14:srgbClr w14:val="000000"/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Olson</dc:creator>
  <cp:lastModifiedBy>Marcia Olson</cp:lastModifiedBy>
  <cp:revision>3</cp:revision>
  <cp:lastPrinted>2014-09-08T20:24:00Z</cp:lastPrinted>
  <dcterms:created xsi:type="dcterms:W3CDTF">2014-09-08T20:23:00Z</dcterms:created>
  <dcterms:modified xsi:type="dcterms:W3CDTF">2014-09-08T20:24:00Z</dcterms:modified>
</cp:coreProperties>
</file>